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         KENDRIYA   VIDYALAYA   DAMANA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" w:line="239" w:lineRule="auto"/>
        <w:ind w:left="-5" w:right="981" w:hanging="1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     CELEBRATIONS AND ACTIVITIES</w:t>
      </w:r>
    </w:p>
    <w:p w:rsidR="00000000" w:rsidDel="00000000" w:rsidP="00000000" w:rsidRDefault="00000000" w:rsidRPr="00000000" w14:paraId="00000004">
      <w:pPr>
        <w:spacing w:after="1" w:line="239" w:lineRule="auto"/>
        <w:ind w:left="-5" w:right="981" w:hanging="1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" w:line="239" w:lineRule="auto"/>
        <w:ind w:left="-5" w:right="981" w:hanging="1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            SCOUT,GUIDE, CUB , BULBUL ACTIVITIES CALENDER</w:t>
      </w:r>
    </w:p>
    <w:p w:rsidR="00000000" w:rsidDel="00000000" w:rsidP="00000000" w:rsidRDefault="00000000" w:rsidRPr="00000000" w14:paraId="00000006">
      <w:pPr>
        <w:spacing w:after="1" w:line="239" w:lineRule="auto"/>
        <w:ind w:left="-5" w:right="981" w:hanging="1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                                                      AND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Annual Programme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Adult Leaders.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SESSION-2022-2023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" w:line="239" w:lineRule="auto"/>
        <w:ind w:left="-5" w:right="981" w:hanging="1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1618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6.0" w:type="dxa"/>
        <w:jc w:val="left"/>
        <w:tblInd w:w="386.0" w:type="dxa"/>
        <w:tblLayout w:type="fixed"/>
        <w:tblLook w:val="0400"/>
      </w:tblPr>
      <w:tblGrid>
        <w:gridCol w:w="455"/>
        <w:gridCol w:w="1331"/>
        <w:gridCol w:w="1318"/>
        <w:gridCol w:w="1756"/>
        <w:gridCol w:w="1439"/>
        <w:gridCol w:w="1057"/>
        <w:gridCol w:w="1440"/>
        <w:tblGridChange w:id="0">
          <w:tblGrid>
            <w:gridCol w:w="455"/>
            <w:gridCol w:w="1331"/>
            <w:gridCol w:w="1318"/>
            <w:gridCol w:w="1756"/>
            <w:gridCol w:w="1439"/>
            <w:gridCol w:w="1057"/>
            <w:gridCol w:w="1440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Standard &amp; Stage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Camp Level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1" w:lineRule="auto"/>
              <w:ind w:right="57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Minimum Duration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Work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Preferable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Timing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(month)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" w:line="239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Duration 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Testing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Camp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Remarks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Scout/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Guide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Aspirant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APRIL TO JULY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Registration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363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the Boy / Girl  in the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Pravesh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Months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&amp;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Minimum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Troop/Co mpany meeting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SEPT - 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 months after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Joining the  unit as Aspirant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Investiture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Pravesh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SEPT - NOV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 or 3 days after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Pravesh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Pratham Sopan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06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APRL - JULY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6 months from date of Investiture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Dwitiya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Sopan Testing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Camp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Cluster/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Local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06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NOV - FEB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02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6 months from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Pratham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Sopan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Passing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Tritiya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Sopan Test ing Camp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District / Regional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06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JULY - SEPT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6 months from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Dwitiya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Sopan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Passing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The Rajya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Puraskar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Testing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Regional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09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APRIL - JULY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05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9 months from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Tritiya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Sopan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Passing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 Level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Rashtrapati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(S/G)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Award  Testing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Camp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right="12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 be conducted at Regional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-------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May-June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Must Before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filling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Rashtrapati Application form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right="42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Conducted by ASOC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(S/G)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Concerned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Rashtrapati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1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(S/G ) Award Testing Camp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(Re-Test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Conducted by NHQ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Schedule prepared 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NHQ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05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1" w:lineRule="auto"/>
              <w:ind w:right="63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01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year from Rajya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Puraskar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Passing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Cub – Bulbul Section-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Cub/Bulbul Aspirant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APRIL - JULY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Registration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right="306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the Boy / Girl  in the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Pravesh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SEPT - 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 months after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Joining the  unit as Aspirant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Investiture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One Pack/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Crew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SEPT - 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2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 or 2 days after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Pravesh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Pratham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Charan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Komal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PANKH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 - FEB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3 months from date of Investiture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Dwitiya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Charan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Rajat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Pankh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JULY – SEPT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3 months from date of PC / KP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Tritiya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Charan/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Swarn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Pankh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Vidyalaya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ind w:right="21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09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JULY - OCT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9 months from date of DC / R.Pankh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Chaturth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Charan/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Heerak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Pankh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District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/Regional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09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AUG - 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02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After 9 months from date of TC / S. Pankh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Golden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Arrow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Award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Camp/Cub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Bulbul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Utsav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Regional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Chaturth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Charan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" w:line="241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/Heerak Pankh+Sh ould have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required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Pro.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Badges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03 days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Conducted by ASOC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(S/G) of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Region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Concerned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Progress Card is Compulsory for All Cubs, Bulbuls, Scouts and Guides.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ind w:left="-5"/>
        <w:rPr/>
      </w:pP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Adult Training Programme-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ind w:right="1332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108.0" w:type="dxa"/>
        <w:jc w:val="left"/>
        <w:tblInd w:w="360.0" w:type="dxa"/>
        <w:tblLayout w:type="fixed"/>
        <w:tblLook w:val="0400"/>
      </w:tblPr>
      <w:tblGrid>
        <w:gridCol w:w="790"/>
        <w:gridCol w:w="3374"/>
        <w:gridCol w:w="4944"/>
        <w:tblGridChange w:id="0">
          <w:tblGrid>
            <w:gridCol w:w="790"/>
            <w:gridCol w:w="3374"/>
            <w:gridCol w:w="4944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S.No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ind w:right="74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Programmes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ind w:right="74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Remarks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Basic &amp; Advanced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Courses/Divisional Meet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 per convenience of the Divisions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HWB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 per KVS/NTC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Pre-ALT, ALT &amp; LT Courses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 per NTC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Special Courses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As per NTC Schedule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after="19" w:lineRule="auto"/>
        <w:ind w:right="1332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7" w:lineRule="auto"/>
        <w:ind w:right="28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Celebration of Days</w:t>
      </w:r>
      <w:r w:rsidDel="00000000" w:rsidR="00000000" w:rsidRPr="00000000">
        <w:rPr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" w:line="239" w:lineRule="auto"/>
        <w:ind w:left="-5" w:right="981" w:hanging="10"/>
        <w:jc w:val="both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The Calendar of Proposed Days to be celebrated during 2022- 23  in every Scout/ Guide Units:-.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ind w:right="1369"/>
        <w:jc w:val="right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Layout w:type="fixed"/>
        <w:tblLook w:val="0400"/>
      </w:tblPr>
      <w:tblGrid>
        <w:gridCol w:w="828"/>
        <w:gridCol w:w="6084"/>
        <w:gridCol w:w="2664"/>
        <w:tblGridChange w:id="0">
          <w:tblGrid>
            <w:gridCol w:w="828"/>
            <w:gridCol w:w="6084"/>
            <w:gridCol w:w="266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 No.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Day of Celebration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Health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April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Earth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April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No Tobacco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31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May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Environment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June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International Yoga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June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Independence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August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Sadbhaawana  Diwas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August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Teachers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September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International Literacy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September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International Day of Peace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September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Gandhi Jayanti/ International Day of Non-Violence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October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Global Hand Wash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October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Food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16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October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BS&amp;G Foundation Day / Flag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November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Children’s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14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November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AIDS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December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Human Rights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December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KVS Foundation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December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National Youth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January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Voters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January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Republic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26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January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Anti Leprosy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January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Founder’s  Day / Thinking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February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Wildlife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03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March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International Women’s Day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th   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March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Forest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21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March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World Water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22</w:t>
            </w:r>
            <w:r w:rsidDel="00000000" w:rsidR="00000000" w:rsidRPr="00000000">
              <w:rPr>
                <w:rFonts w:ascii="Verdana" w:cs="Verdana" w:eastAsia="Verdana" w:hAnsi="Verdan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March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after="0" w:lineRule="auto"/>
        <w:ind w:right="-59"/>
        <w:jc w:val="right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17" w:lineRule="auto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Rule="auto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43" w:lineRule="auto"/>
        <w:ind w:left="-2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UNIT LEADERS FOR INFORMATION  AND NECESSARY ACTION.</w:t>
      </w:r>
    </w:p>
    <w:p w:rsidR="00000000" w:rsidDel="00000000" w:rsidP="00000000" w:rsidRDefault="00000000" w:rsidRPr="00000000" w14:paraId="00000163">
      <w:pPr>
        <w:spacing w:after="43" w:lineRule="auto"/>
        <w:ind w:left="-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43" w:lineRule="auto"/>
        <w:ind w:left="-29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LEADERS-                                                    ICs. &amp; Rank</w:t>
      </w:r>
    </w:p>
    <w:p w:rsidR="00000000" w:rsidDel="00000000" w:rsidP="00000000" w:rsidRDefault="00000000" w:rsidRPr="00000000" w14:paraId="00000165">
      <w:pPr>
        <w:spacing w:after="43" w:lineRule="auto"/>
        <w:ind w:left="-2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Sh. Ravi Kant</w:t>
        <w:tab/>
        <w:t xml:space="preserve">           TGT (AE)</w:t>
        <w:tab/>
        <w:t xml:space="preserve">               (Uint- 1(I/C) &amp; Scout  Master)</w:t>
      </w:r>
    </w:p>
    <w:p w:rsidR="00000000" w:rsidDel="00000000" w:rsidP="00000000" w:rsidRDefault="00000000" w:rsidRPr="00000000" w14:paraId="00000166">
      <w:pPr>
        <w:spacing w:after="43" w:lineRule="auto"/>
        <w:ind w:left="-2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Sh. Pankaj Kumar</w:t>
        <w:tab/>
        <w:t xml:space="preserve">PRT Music</w:t>
        <w:tab/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Assistant Scout  Master)        </w:t>
      </w:r>
    </w:p>
    <w:p w:rsidR="00000000" w:rsidDel="00000000" w:rsidP="00000000" w:rsidRDefault="00000000" w:rsidRPr="00000000" w14:paraId="00000167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Sh. Sanjay Sharma</w:t>
        <w:tab/>
        <w:t xml:space="preserve">TGT (WET)</w:t>
        <w:tab/>
        <w:t xml:space="preserve">    (Uint- 2(I/C) &amp; Scout  Master)                   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Sh. Rajesh Sharma</w:t>
        <w:tab/>
        <w:t xml:space="preserve">TGT (P&amp;HE)</w:t>
        <w:tab/>
        <w:t xml:space="preserve">     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(Assistant Scout  Master)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168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9">
      <w:pPr>
        <w:spacing w:after="43" w:lineRule="auto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Mrs. Kamodni khar</w:t>
        <w:tab/>
        <w:t xml:space="preserve">Librarian</w:t>
        <w:tab/>
        <w:t xml:space="preserve">               </w:t>
      </w: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(UNIT I/C&amp;Guide Captain)</w:t>
      </w:r>
    </w:p>
    <w:p w:rsidR="00000000" w:rsidDel="00000000" w:rsidP="00000000" w:rsidRDefault="00000000" w:rsidRPr="00000000" w14:paraId="0000016A">
      <w:pPr>
        <w:tabs>
          <w:tab w:val="left" w:pos="2955"/>
          <w:tab w:val="center" w:pos="5385"/>
        </w:tabs>
        <w:spacing w:after="43" w:lineRule="auto"/>
        <w:ind w:left="-2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3.Mrs. Meena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Devi </w:t>
        <w:tab/>
        <w:t xml:space="preserve">TGT.Maths</w:t>
        <w:tab/>
        <w:t xml:space="preserve">             (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ASSISTING MEMBER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B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43" w:lineRule="auto"/>
        <w:ind w:left="-2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CUB AND BUL BUL ACTIVITIES </w:t>
      </w:r>
    </w:p>
    <w:p w:rsidR="00000000" w:rsidDel="00000000" w:rsidP="00000000" w:rsidRDefault="00000000" w:rsidRPr="00000000" w14:paraId="0000016D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5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16E">
      <w:pPr>
        <w:spacing w:after="43" w:lineRule="auto"/>
        <w:ind w:left="-29"/>
        <w:rPr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Mrs.Madhu </w:t>
        <w:tab/>
        <w:t xml:space="preserve">         PRT</w:t>
        <w:tab/>
        <w:t xml:space="preserve">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(CUB &amp; BULBUL   I/C ) </w:t>
      </w:r>
    </w:p>
    <w:p w:rsidR="00000000" w:rsidDel="00000000" w:rsidP="00000000" w:rsidRDefault="00000000" w:rsidRPr="00000000" w14:paraId="0000016F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Mr.Sandeep Mangotra</w:t>
        <w:tab/>
        <w:t xml:space="preserve">PRT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(ASSISTING MEMBERS)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Ms.Priya Pandita</w:t>
        <w:tab/>
      </w: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PRT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(ASSISTING MEMBERS)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Ms. Sanchi Sanjay</w:t>
      </w: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PRT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(ASSISTING MEMBERS)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tabs>
          <w:tab w:val="left" w:pos="27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              </w:t>
      </w: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2">
      <w:pPr>
        <w:spacing w:after="43" w:lineRule="auto"/>
        <w:ind w:left="-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43" w:lineRule="auto"/>
        <w:ind w:left="-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43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UNIT LEADERS WILL MAINTAIN THE PERSONAL DIARY/LOG BOOK  OF  THEIR SCOUT/ GUIDE  UNIT </w:t>
      </w:r>
    </w:p>
    <w:p w:rsidR="00000000" w:rsidDel="00000000" w:rsidP="00000000" w:rsidRDefault="00000000" w:rsidRPr="00000000" w14:paraId="00000175">
      <w:pPr>
        <w:spacing w:after="43" w:lineRule="auto"/>
        <w:ind w:left="-2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ACTIVITIES AS A  RECORD.</w:t>
      </w:r>
    </w:p>
    <w:p w:rsidR="00000000" w:rsidDel="00000000" w:rsidP="00000000" w:rsidRDefault="00000000" w:rsidRPr="00000000" w14:paraId="00000176">
      <w:pPr>
        <w:spacing w:after="43" w:lineRule="auto"/>
        <w:ind w:left="-2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270"/>
        </w:tabs>
        <w:spacing w:after="0" w:line="240" w:lineRule="auto"/>
        <w:rPr>
          <w:rFonts w:ascii="Arimo" w:cs="Arimo" w:eastAsia="Arimo" w:hAnsi="Arimo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Principal </w:t>
      </w:r>
      <w:r w:rsidDel="00000000" w:rsidR="00000000" w:rsidRPr="00000000">
        <w:rPr>
          <w:rFonts w:ascii="Palanquin Dark" w:cs="Palanquin Dark" w:eastAsia="Palanquin Dark" w:hAnsi="Palanquin Dark"/>
          <w:b w:val="1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b w:val="1"/>
          <w:sz w:val="32"/>
          <w:szCs w:val="32"/>
          <w:rtl w:val="0"/>
        </w:rPr>
        <w:t xml:space="preserve">प्राचार्या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KENDRIYA VIDYALAYA</w:t>
      </w:r>
    </w:p>
    <w:p w:rsidR="00000000" w:rsidDel="00000000" w:rsidP="00000000" w:rsidRDefault="00000000" w:rsidRPr="00000000" w14:paraId="0000017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DAMANA</w:t>
      </w:r>
    </w:p>
    <w:p w:rsidR="00000000" w:rsidDel="00000000" w:rsidP="00000000" w:rsidRDefault="00000000" w:rsidRPr="00000000" w14:paraId="0000017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OVERALL     I/C</w:t>
      </w:r>
    </w:p>
    <w:p w:rsidR="00000000" w:rsidDel="00000000" w:rsidP="00000000" w:rsidRDefault="00000000" w:rsidRPr="00000000" w14:paraId="0000017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KISHORE KUMAR</w:t>
      </w:r>
    </w:p>
    <w:sectPr>
      <w:pgSz w:h="15840" w:w="12240"/>
      <w:pgMar w:bottom="450" w:top="973" w:left="144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mo"/>
  <w:font w:name="Times New Roman"/>
  <w:font w:name="Palanquin Dark"/>
  <w:font w:name="Mang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Zero"/>
      <w:lvlText w:val="%1"/>
      <w:lvlJc w:val="left"/>
      <w:pPr>
        <w:ind w:left="0" w:firstLine="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3F4C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rsid w:val="00D13F4C"/>
    <w:pPr>
      <w:keepNext w:val="1"/>
      <w:keepLines w:val="1"/>
      <w:spacing w:after="0"/>
      <w:ind w:left="10" w:hanging="10"/>
      <w:outlineLvl w:val="0"/>
    </w:pPr>
    <w:rPr>
      <w:rFonts w:ascii="Verdana" w:cs="Verdana" w:eastAsia="Verdana" w:hAnsi="Verdana"/>
      <w:b w:val="1"/>
      <w:color w:val="000000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D13F4C"/>
    <w:rPr>
      <w:rFonts w:ascii="Verdana" w:cs="Verdana" w:eastAsia="Verdana" w:hAnsi="Verdana"/>
      <w:b w:val="1"/>
      <w:color w:val="000000"/>
      <w:sz w:val="22"/>
      <w:u w:color="000000" w:val="single"/>
    </w:rPr>
  </w:style>
  <w:style w:type="table" w:styleId="TableGrid" w:customStyle="1">
    <w:name w:val="TableGrid"/>
    <w:rsid w:val="00D13F4C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IntenseReference">
    <w:name w:val="Intense Reference"/>
    <w:basedOn w:val="DefaultParagraphFont"/>
    <w:uiPriority w:val="32"/>
    <w:qFormat w:val="1"/>
    <w:rsid w:val="00520064"/>
    <w:rPr>
      <w:b w:val="1"/>
      <w:bCs w:val="1"/>
      <w:smallCaps w:val="1"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 w:val="1"/>
    <w:rsid w:val="00520064"/>
    <w:pPr>
      <w:ind w:left="720"/>
      <w:contextualSpacing w:val="1"/>
    </w:pPr>
    <w:rPr>
      <w:rFonts w:cs="Mangal"/>
    </w:rPr>
  </w:style>
  <w:style w:type="character" w:styleId="BookTitle">
    <w:name w:val="Book Title"/>
    <w:basedOn w:val="DefaultParagraphFont"/>
    <w:uiPriority w:val="33"/>
    <w:qFormat w:val="1"/>
    <w:rsid w:val="00520064"/>
    <w:rPr>
      <w:b w:val="1"/>
      <w:bCs w:val="1"/>
      <w:smallCaps w:val="1"/>
      <w:spacing w:val="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1203"/>
    <w:pPr>
      <w:spacing w:after="0" w:line="240" w:lineRule="auto"/>
    </w:pPr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1203"/>
    <w:rPr>
      <w:rFonts w:ascii="Tahoma" w:cs="Mangal" w:eastAsia="Calibri" w:hAnsi="Tahoma"/>
      <w:color w:val="000000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3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2022-05-30T14:59:00Z</dcterms:created>
  <dc:creator>Administrator</dc:creator>
</cp:coreProperties>
</file>